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E511116" w:rsidR="00AD192F" w:rsidRPr="001176DA" w:rsidRDefault="00E83E40" w:rsidP="00AD192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87936" behindDoc="0" locked="0" layoutInCell="1" allowOverlap="1" wp14:anchorId="192C9D01" wp14:editId="2E216704">
            <wp:simplePos x="0" y="0"/>
            <wp:positionH relativeFrom="column">
              <wp:posOffset>-663575</wp:posOffset>
            </wp:positionH>
            <wp:positionV relativeFrom="paragraph">
              <wp:posOffset>-364490</wp:posOffset>
            </wp:positionV>
            <wp:extent cx="7093990" cy="20618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99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E852A" w14:textId="1D5F5748" w:rsidR="00AD192F" w:rsidRPr="001176DA" w:rsidRDefault="00E83E40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72B8C702">
                <wp:simplePos x="0" y="0"/>
                <wp:positionH relativeFrom="page">
                  <wp:posOffset>131445</wp:posOffset>
                </wp:positionH>
                <wp:positionV relativeFrom="paragraph">
                  <wp:posOffset>281305</wp:posOffset>
                </wp:positionV>
                <wp:extent cx="72009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90B99B" w14:textId="110B7FE8" w:rsidR="00AD192F" w:rsidRDefault="00AD192F" w:rsidP="00AD19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3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สรุปผลการจัดซื้อจัดจ้างหรือการจัดหาพัสดุรายเดือน</w:t>
                            </w:r>
                          </w:p>
                          <w:p w14:paraId="2993B6B9" w14:textId="2917156E" w:rsidR="00636090" w:rsidRPr="003A33B5" w:rsidRDefault="00636090" w:rsidP="00AD19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 สภ.บ่อเกลือ จว.น่าน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5pt;margin-top:22.15pt;width:567pt;height:2in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" filled="f" stroked="f">
                <v:textbox style="mso-fit-shape-to-text:t">
                  <w:txbxContent>
                    <w:p w14:paraId="1690B99B" w14:textId="110B7FE8" w:rsidR="00AD192F" w:rsidRDefault="00AD192F" w:rsidP="00AD19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3B5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สรุปผลการจัดซื้อจัดจ้างหรือการจัดหาพัสดุรายเดือน</w:t>
                      </w:r>
                    </w:p>
                    <w:p w14:paraId="2993B6B9" w14:textId="2917156E" w:rsidR="00636090" w:rsidRPr="003A33B5" w:rsidRDefault="00636090" w:rsidP="00AD19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 สภ.บ่อเกลือ จว.น่าน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276158" w14:textId="5814692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A6BEF9" w14:textId="14B9222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3F920EF" w14:textId="761AD4A5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7715FCA" w14:textId="2B9DA14A" w:rsidR="00AD192F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59416A93" w14:textId="77777777" w:rsidR="00A554E6" w:rsidRPr="001176DA" w:rsidRDefault="00A554E6" w:rsidP="00AD192F">
      <w:pPr>
        <w:rPr>
          <w:rFonts w:ascii="TH SarabunPSK" w:hAnsi="TH SarabunPSK" w:cs="TH SarabunPSK"/>
          <w:sz w:val="32"/>
          <w:szCs w:val="32"/>
        </w:rPr>
      </w:pPr>
    </w:p>
    <w:p w14:paraId="0374C8F7" w14:textId="53CF8DC7" w:rsidR="00AD192F" w:rsidRPr="00624B0D" w:rsidRDefault="00624B0D" w:rsidP="00624B0D">
      <w:pPr>
        <w:jc w:val="center"/>
        <w:rPr>
          <w:rFonts w:ascii="TH SarabunPSK" w:hAnsi="TH SarabunPSK" w:cs="TH SarabunPSK"/>
          <w:b/>
          <w:bCs/>
          <w:color w:val="002060"/>
          <w:sz w:val="56"/>
          <w:szCs w:val="56"/>
          <w:lang w:bidi="th-TH"/>
        </w:rPr>
      </w:pPr>
      <w:r w:rsidRPr="00624B0D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  <w:lang w:bidi="th-TH"/>
        </w:rPr>
        <w:t>สรุปผลการจัดซื้อจัดจ้างประจำเดือน ตุลาคม 2567</w:t>
      </w:r>
    </w:p>
    <w:p w14:paraId="271B42E3" w14:textId="72F736AA" w:rsidR="00E83E40" w:rsidRPr="001176DA" w:rsidRDefault="00A554E6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7ACB80D" wp14:editId="15EB9412">
            <wp:simplePos x="0" y="0"/>
            <wp:positionH relativeFrom="margin">
              <wp:posOffset>572770</wp:posOffset>
            </wp:positionH>
            <wp:positionV relativeFrom="paragraph">
              <wp:posOffset>144780</wp:posOffset>
            </wp:positionV>
            <wp:extent cx="4762500" cy="3873168"/>
            <wp:effectExtent l="152400" t="152400" r="361950" b="356235"/>
            <wp:wrapNone/>
            <wp:docPr id="9" name="Picture 1" descr="พรบ. การจัดซื้อจัดจ้างและการบริหารพัสดุภาครัฐพ.ศ.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บ. การจัดซื้อจัดจ้างและการบริหารพัสดุภาครัฐพ.ศ. 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73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CB81E" w14:textId="4086159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3300881" w14:textId="20F72B8F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54C2F9C7" w14:textId="00169D53" w:rsidR="00AD192F" w:rsidRPr="001176DA" w:rsidRDefault="00AD192F" w:rsidP="00AD192F">
      <w:pPr>
        <w:tabs>
          <w:tab w:val="left" w:pos="6771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56F53AFB" w14:textId="52CD51D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8E49A69" w14:textId="1D3FE10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5045EDA" w14:textId="17541D4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3B78737" w14:textId="268E7D27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2CB47C3" w14:textId="0E1BB95E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1B8CC435" w14:textId="667E3356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024FD9DC" w14:textId="63156CB6" w:rsidR="00AD192F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9010327" w14:textId="028E2CE9" w:rsidR="00F702BB" w:rsidRDefault="001A316E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3F43D5A" wp14:editId="43A70CF9">
            <wp:simplePos x="0" y="0"/>
            <wp:positionH relativeFrom="column">
              <wp:posOffset>42545</wp:posOffset>
            </wp:positionH>
            <wp:positionV relativeFrom="paragraph">
              <wp:posOffset>292100</wp:posOffset>
            </wp:positionV>
            <wp:extent cx="5707380" cy="1816100"/>
            <wp:effectExtent l="152400" t="152400" r="369570" b="355600"/>
            <wp:wrapNone/>
            <wp:docPr id="1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29763" w14:textId="33FCC13E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74C720" w14:textId="3C7A672E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9B47377" w14:textId="02B14396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F4BD7B" w14:textId="2BE09EED" w:rsidR="00F702BB" w:rsidRPr="001176DA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656DAA" w14:textId="77777777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6A2CFB0F" w14:textId="77777777" w:rsidR="00AD192F" w:rsidRPr="001176DA" w:rsidRDefault="00AD192F" w:rsidP="00AD192F">
      <w:pPr>
        <w:tabs>
          <w:tab w:val="left" w:pos="400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54190FE" w14:textId="7B951418" w:rsidR="004327EC" w:rsidRDefault="004327EC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F9400EF" w14:textId="29481B14" w:rsidR="00E43F99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E439A9E" w14:textId="68B53135" w:rsidR="00E83E40" w:rsidRDefault="00E83E40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A2DA06A" w14:textId="03FBE299" w:rsidR="00E83E40" w:rsidRDefault="00E83E40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9264" behindDoc="0" locked="0" layoutInCell="1" allowOverlap="1" wp14:anchorId="7C7DFCF3" wp14:editId="1C0B1D5D">
            <wp:simplePos x="0" y="0"/>
            <wp:positionH relativeFrom="margin">
              <wp:posOffset>2493010</wp:posOffset>
            </wp:positionH>
            <wp:positionV relativeFrom="paragraph">
              <wp:posOffset>146050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A9995" w14:textId="77777777" w:rsidR="00E83E40" w:rsidRDefault="00E83E40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5B204C1" w14:textId="0A80A30D" w:rsidR="00E83E40" w:rsidRPr="001176DA" w:rsidRDefault="00E83E40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9F255A" w14:textId="7F68B58C" w:rsidR="00D51D1F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34260" w14:textId="77777777" w:rsidR="00F702BB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35DE7A" w14:textId="77777777" w:rsidR="00F702BB" w:rsidRPr="001176DA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127D141" w14:textId="5CDE8D1A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4327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67826B2F" w14:textId="402DDD0E" w:rsidR="003509AF" w:rsidRPr="001176DA" w:rsidRDefault="003509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ประกาศผลการดำเนินการจัดซื้อ – จัดจ้างประจำเดือน</w:t>
      </w:r>
      <w:r w:rsidR="002455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525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ตุลาคม  </w:t>
      </w:r>
      <w:r w:rsidR="00756FB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E83E4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47D498C1" w14:textId="3E413B08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116A54CB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743B701" w14:textId="7B5002F6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</w:t>
      </w:r>
      <w:r w:rsidR="00E43A0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ของหน่วยงานภาครัฐ เป็นข้อมูลข่าวสารที่ต้องจัดไว้ให้ประชาชนตรวจสอบได้ ตามมาตรา 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(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๘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แห่งพระราชบัญญัติข้อมูลข่าวสารของทางราชการ พ.ศ.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๒๕๔๐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 </w:t>
      </w:r>
    </w:p>
    <w:p w14:paraId="35984CFF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D0713D" w14:textId="2E665400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สถานีตำรวจภูธร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บ่อเกลือ จังหวัดน่าน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 ได้จัดทำสรุปผลการจัดซื้อจัดจ้างในรอบเดือน</w:t>
      </w:r>
      <w:r w:rsidR="006525E0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 ตุลาคม 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๒๕๖</w:t>
      </w:r>
      <w:r w:rsidR="00B809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๗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เรียบร้อยแล้ว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รายละเอียดตามเอกสารที่แนบท้ายประกาศฉบับนี้ </w:t>
      </w:r>
    </w:p>
    <w:p w14:paraId="4694FCC3" w14:textId="77777777" w:rsidR="00CF52D9" w:rsidRPr="002455EF" w:rsidRDefault="00CF52D9" w:rsidP="00CF52D9">
      <w:pPr>
        <w:spacing w:after="0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</w:rPr>
      </w:pPr>
    </w:p>
    <w:p w14:paraId="4841ADFE" w14:textId="7AC0916D" w:rsidR="00E43F99" w:rsidRPr="002455EF" w:rsidRDefault="00EE6CCA" w:rsidP="003509AF">
      <w:pPr>
        <w:spacing w:after="0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</w:t>
      </w:r>
      <w:r w:rsidR="005A4ED3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</w:t>
      </w:r>
      <w:r w:rsidR="00C42E17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26489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๓</w:t>
      </w:r>
      <w:r w:rsidR="006525E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๑</w:t>
      </w:r>
      <w:r w:rsidR="001E116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</w:t>
      </w:r>
      <w:r w:rsidR="00E833D6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525E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ตุลาคม 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พ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756FB5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B809D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1ABCC570" w14:textId="1C8276EA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25150E" w14:textId="5418B3A4" w:rsidR="00B44123" w:rsidRDefault="00756FB5" w:rsidP="00B4412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32EC71" wp14:editId="34F8B729">
            <wp:simplePos x="0" y="0"/>
            <wp:positionH relativeFrom="column">
              <wp:posOffset>2979420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126119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2EC3" w14:textId="5CDEAE9E" w:rsidR="00B44123" w:rsidRPr="00B44123" w:rsidRDefault="00B44123" w:rsidP="00B441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2DFFC904" wp14:editId="41A012A9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33479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59E20B71" wp14:editId="5F364FCB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287993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E9735F9" wp14:editId="70AAB032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07819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403FAD68" w14:textId="6E52FF36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65EC3BF5" w14:textId="2D72564A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32C5034A" w14:textId="77777777" w:rsidR="00B44123" w:rsidRDefault="00B44123" w:rsidP="00B44123">
      <w:pPr>
        <w:spacing w:after="0"/>
        <w:rPr>
          <w:rFonts w:ascii="TH SarabunPSK" w:hAnsi="TH SarabunPSK" w:cs="TH SarabunPSK"/>
        </w:rPr>
      </w:pPr>
    </w:p>
    <w:p w14:paraId="4B1C0D31" w14:textId="77777777" w:rsidR="00B44123" w:rsidRPr="00C93B91" w:rsidRDefault="00B44123" w:rsidP="00B44123">
      <w:pPr>
        <w:pStyle w:val="a5"/>
        <w:widowControl w:val="0"/>
        <w:spacing w:line="40" w:lineRule="atLeast"/>
        <w:ind w:left="4320" w:right="5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100D756" w14:textId="2851E858" w:rsidR="00D51D1F" w:rsidRPr="00B44123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4B333C" w14:textId="04F978A4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95D802" w14:textId="77777777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7706973" w14:textId="0DBAD113" w:rsidR="00E43F99" w:rsidRPr="001176DA" w:rsidRDefault="00EE6CCA" w:rsidP="004327EC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8A58D0" w14:textId="38E080B6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6A668" w14:textId="6434D641" w:rsidR="00C42E17" w:rsidRPr="001176DA" w:rsidRDefault="00C42E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C6D5A" w14:textId="29CC0B8F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3E43C14" w14:textId="35E1778D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25B41D1D" w14:textId="09CDA08E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309511D9" w14:textId="61DA7664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4FCBBE3" w14:textId="3EC0B9F9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68958C04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62336" behindDoc="0" locked="0" layoutInCell="1" allowOverlap="1" wp14:anchorId="457ED9D2" wp14:editId="4F603293">
            <wp:simplePos x="0" y="0"/>
            <wp:positionH relativeFrom="margin">
              <wp:posOffset>2515870</wp:posOffset>
            </wp:positionH>
            <wp:positionV relativeFrom="paragraph">
              <wp:posOffset>-271145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50E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D7C80B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63A6A7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FD4655" w14:textId="71660C6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9C1B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1D69942D" w14:textId="0782C8BF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สรุปผลการดำเนินการจัดซื้อจัดจ้างในระบบ (</w:t>
      </w:r>
      <w:r w:rsidRPr="001176D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ประจำเดือน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E851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ตุลาคม </w:t>
      </w:r>
      <w:r w:rsidR="000C76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709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B809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7666549E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EC91C2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4A97AF" w14:textId="1850139D" w:rsidR="00CF52D9" w:rsidRPr="001176DA" w:rsidRDefault="00CF52D9" w:rsidP="00B97085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ตามที่กรมบัญชีกลางได้มีหนังสือ ที่ กค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๐๔๓๓.๔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/ว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๕๖๘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ลงวันที่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๓๐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พฤศจิกายน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๒๕๖๓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</w:t>
      </w:r>
      <w:r w:rsidR="00E43A0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</w:rPr>
        <w:t xml:space="preserve">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มีข้อมูลการจัดซื้อจัดจ้างสอดคล้องกับสรุปผลการดำเนินการจัดซื้อจัดจ้างของหน่วยงานของรัฐตาม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โดยหน่วยงานของรัฐสามารถนำประกาศดังกล่าว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มาจัดไว้ในศูนย์ข้อมูลข่าวสารของราชการแทนแบบ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 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ดังนั้นเพื่อให้การปฏิบัติงานเกี่ยวกับการจัดซื้อ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จัดจ้างของ สถานีตำรวจภูธ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รบ่อเกลือ จังหวัดน่าน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เป็นไปอย่างถูกต้องสอดคล้องกับพระราชบัญญัติการจัดซื้อ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จัดจ้างและการบริหารพัสดุภาครัฐ พ.ศ.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และระเบียบกระทรวงการคลัง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43A0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ว่าด้วยการจัดซื้อจัดจ้าง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การบริหารพัสดุภาครัฐ พ.ศ.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และลดความซ้ำซ้อนของการจัดทำข้อมูลสรุปผลการดำเนินการจัดซื้อจัดจ้าง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ตามประกาศคณะกรรมการข้อมูล ข่าวสารของราชการของหน่วยงานของรัฐ นั้น</w:t>
      </w:r>
    </w:p>
    <w:p w14:paraId="0CA9C3EF" w14:textId="48EFC839" w:rsidR="00CF52D9" w:rsidRDefault="00CF52D9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สถานีตำรวจภูธร</w:t>
      </w:r>
      <w:r w:rsidR="006426E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บ่อเกลือ จังหวัดน่าน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จึงได้จัดทำสรุปผลการจัดซื้อจัดจ้างในระบบ (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>Electronic Government</w:t>
      </w:r>
      <w:r w:rsidRPr="006426EF">
        <w:rPr>
          <w:rFonts w:ascii="TH SarabunPSK" w:hAnsi="TH SarabunPSK" w:cs="TH SarabunPSK"/>
          <w:sz w:val="32"/>
          <w:szCs w:val="32"/>
        </w:rPr>
        <w:t xml:space="preserve"> 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 xml:space="preserve">Procurement : e-GP) 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ในรอบเดือน </w:t>
      </w:r>
      <w:r w:rsidR="00706E0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E851E6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ตุลาคม </w:t>
      </w:r>
      <w:r w:rsidR="00E833D6"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๒๕๖</w:t>
      </w:r>
      <w:r w:rsidR="00B809D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๗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เรียบร้อยแล้ว ตามรายละเอียดที่แนบท้ายประกาศฉบับนี้</w:t>
      </w:r>
    </w:p>
    <w:p w14:paraId="0DB650AE" w14:textId="77777777" w:rsid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250BE0D7" w14:textId="1F6F2245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63F23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                  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706E03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๓</w:t>
      </w:r>
      <w:r w:rsidR="00E851E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๑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E851E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ตุลาคม </w:t>
      </w:r>
      <w:r w:rsidR="00706E03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พ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B809D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53BD6A87" w14:textId="59957BD8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AC8F64" w14:textId="56BCEB34" w:rsidR="006426EF" w:rsidRPr="000C7693" w:rsidRDefault="00706E03" w:rsidP="006426EF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5C4A4E" wp14:editId="5AFB2AED">
            <wp:simplePos x="0" y="0"/>
            <wp:positionH relativeFrom="column">
              <wp:posOffset>3070860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20468130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5BAB6" w14:textId="77777777" w:rsidR="006426EF" w:rsidRPr="00B44123" w:rsidRDefault="006426EF" w:rsidP="006426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0768" behindDoc="0" locked="0" layoutInCell="1" allowOverlap="1" wp14:anchorId="629454DE" wp14:editId="18D26862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510287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6C2C94C6" wp14:editId="21F03FF5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900639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EC9CEDE" wp14:editId="55F137A3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6952198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75D88140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0DE369BE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40C01C56" w14:textId="77777777" w:rsidR="006426EF" w:rsidRP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7CE5381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5AF5738" w14:textId="52B1D8E2" w:rsidR="00CF52D9" w:rsidRPr="001176DA" w:rsidRDefault="00CF52D9" w:rsidP="00CF52D9">
      <w:pPr>
        <w:tabs>
          <w:tab w:val="left" w:pos="4068"/>
        </w:tabs>
        <w:rPr>
          <w:rFonts w:ascii="TH SarabunPSK" w:hAnsi="TH SarabunPSK" w:cs="TH SarabunPSK"/>
          <w:sz w:val="32"/>
          <w:szCs w:val="32"/>
        </w:rPr>
      </w:pPr>
    </w:p>
    <w:p w14:paraId="0BDA3244" w14:textId="4CC71E37" w:rsidR="00CF52D9" w:rsidRPr="001176DA" w:rsidRDefault="00CF52D9" w:rsidP="00CF52D9">
      <w:pPr>
        <w:tabs>
          <w:tab w:val="left" w:pos="4068"/>
        </w:tabs>
        <w:rPr>
          <w:rFonts w:ascii="TH SarabunPSK" w:hAnsi="TH SarabunPSK" w:cs="TH SarabunPSK"/>
          <w:sz w:val="32"/>
          <w:szCs w:val="32"/>
        </w:rPr>
      </w:pPr>
    </w:p>
    <w:p w14:paraId="11DA982D" w14:textId="603B14E4" w:rsidR="00165AD4" w:rsidRPr="00B44123" w:rsidRDefault="00165AD4" w:rsidP="0091651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78D1163" w14:textId="77777777" w:rsidR="00AD192F" w:rsidRPr="001176DA" w:rsidRDefault="00AD192F" w:rsidP="00AD192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sectPr w:rsidR="00AD192F" w:rsidRPr="001176DA" w:rsidSect="00E43A0C">
      <w:footerReference w:type="default" r:id="rId11"/>
      <w:pgSz w:w="11907" w:h="16839"/>
      <w:pgMar w:top="856" w:right="1275" w:bottom="851" w:left="1418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7005" w14:textId="77777777" w:rsidR="00AE2D6F" w:rsidRDefault="00AE2D6F">
      <w:r>
        <w:separator/>
      </w:r>
    </w:p>
  </w:endnote>
  <w:endnote w:type="continuationSeparator" w:id="0">
    <w:p w14:paraId="510D9857" w14:textId="77777777" w:rsidR="00AE2D6F" w:rsidRDefault="00AE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E27E" w14:textId="77777777" w:rsidR="00AE2D6F" w:rsidRDefault="00AE2D6F">
      <w:pPr>
        <w:spacing w:after="0"/>
      </w:pPr>
      <w:r>
        <w:separator/>
      </w:r>
    </w:p>
  </w:footnote>
  <w:footnote w:type="continuationSeparator" w:id="0">
    <w:p w14:paraId="36C23819" w14:textId="77777777" w:rsidR="00AE2D6F" w:rsidRDefault="00AE2D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3BC3"/>
    <w:rsid w:val="00026C46"/>
    <w:rsid w:val="00085473"/>
    <w:rsid w:val="000943D0"/>
    <w:rsid w:val="000C7693"/>
    <w:rsid w:val="001176DA"/>
    <w:rsid w:val="00165AD4"/>
    <w:rsid w:val="0018182C"/>
    <w:rsid w:val="00185A3F"/>
    <w:rsid w:val="001A316E"/>
    <w:rsid w:val="001A552C"/>
    <w:rsid w:val="001B7C09"/>
    <w:rsid w:val="001E0F02"/>
    <w:rsid w:val="001E116C"/>
    <w:rsid w:val="002068B8"/>
    <w:rsid w:val="00215782"/>
    <w:rsid w:val="0023267E"/>
    <w:rsid w:val="002455EF"/>
    <w:rsid w:val="00261895"/>
    <w:rsid w:val="00264890"/>
    <w:rsid w:val="00265D61"/>
    <w:rsid w:val="002A66CD"/>
    <w:rsid w:val="002F33E6"/>
    <w:rsid w:val="00301FEF"/>
    <w:rsid w:val="003059B5"/>
    <w:rsid w:val="003509AF"/>
    <w:rsid w:val="003662CD"/>
    <w:rsid w:val="003A33B5"/>
    <w:rsid w:val="003E7A3C"/>
    <w:rsid w:val="003F2712"/>
    <w:rsid w:val="00407538"/>
    <w:rsid w:val="00411731"/>
    <w:rsid w:val="004317C4"/>
    <w:rsid w:val="004327EC"/>
    <w:rsid w:val="00434E85"/>
    <w:rsid w:val="00436E13"/>
    <w:rsid w:val="00461671"/>
    <w:rsid w:val="004F03F2"/>
    <w:rsid w:val="004F1BB3"/>
    <w:rsid w:val="00590AAF"/>
    <w:rsid w:val="00594091"/>
    <w:rsid w:val="005A4ED3"/>
    <w:rsid w:val="005B27D7"/>
    <w:rsid w:val="005E733F"/>
    <w:rsid w:val="005F2E6A"/>
    <w:rsid w:val="00624B0D"/>
    <w:rsid w:val="00636090"/>
    <w:rsid w:val="006426EF"/>
    <w:rsid w:val="006525E0"/>
    <w:rsid w:val="00673D8F"/>
    <w:rsid w:val="00675024"/>
    <w:rsid w:val="006C6AE1"/>
    <w:rsid w:val="006D117E"/>
    <w:rsid w:val="00706E03"/>
    <w:rsid w:val="00741C5A"/>
    <w:rsid w:val="00756FB5"/>
    <w:rsid w:val="0077622C"/>
    <w:rsid w:val="00794BAE"/>
    <w:rsid w:val="008155DF"/>
    <w:rsid w:val="0088119C"/>
    <w:rsid w:val="008D4C3F"/>
    <w:rsid w:val="0091651C"/>
    <w:rsid w:val="00967083"/>
    <w:rsid w:val="00970946"/>
    <w:rsid w:val="00981579"/>
    <w:rsid w:val="00984C0B"/>
    <w:rsid w:val="00996EB0"/>
    <w:rsid w:val="00997E69"/>
    <w:rsid w:val="009A2678"/>
    <w:rsid w:val="009C1BC7"/>
    <w:rsid w:val="009F27DF"/>
    <w:rsid w:val="00A554E6"/>
    <w:rsid w:val="00A74586"/>
    <w:rsid w:val="00AD192F"/>
    <w:rsid w:val="00AD1A25"/>
    <w:rsid w:val="00AE2D6F"/>
    <w:rsid w:val="00B4227F"/>
    <w:rsid w:val="00B44123"/>
    <w:rsid w:val="00B621F8"/>
    <w:rsid w:val="00B809D5"/>
    <w:rsid w:val="00B97085"/>
    <w:rsid w:val="00C42E17"/>
    <w:rsid w:val="00CF52D9"/>
    <w:rsid w:val="00D16C6A"/>
    <w:rsid w:val="00D214B5"/>
    <w:rsid w:val="00D51D1F"/>
    <w:rsid w:val="00D74273"/>
    <w:rsid w:val="00D95343"/>
    <w:rsid w:val="00DA25AB"/>
    <w:rsid w:val="00DA7FA2"/>
    <w:rsid w:val="00DB3C76"/>
    <w:rsid w:val="00DD0E4D"/>
    <w:rsid w:val="00E138FA"/>
    <w:rsid w:val="00E248E8"/>
    <w:rsid w:val="00E43A0C"/>
    <w:rsid w:val="00E43F99"/>
    <w:rsid w:val="00E63F23"/>
    <w:rsid w:val="00E833D6"/>
    <w:rsid w:val="00E83E40"/>
    <w:rsid w:val="00E851E6"/>
    <w:rsid w:val="00E9498A"/>
    <w:rsid w:val="00EA5806"/>
    <w:rsid w:val="00EE6CCA"/>
    <w:rsid w:val="00F015C0"/>
    <w:rsid w:val="00F65DE9"/>
    <w:rsid w:val="00F702BB"/>
    <w:rsid w:val="00F76F24"/>
    <w:rsid w:val="00FD1B7F"/>
    <w:rsid w:val="00FD1E2F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51D1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D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44123"/>
    <w:rPr>
      <w:rFonts w:ascii="Calibri" w:eastAsia="Calibri" w:hAnsi="Calibri" w:cs="Angsana New"/>
      <w:sz w:val="22"/>
      <w:szCs w:val="28"/>
    </w:rPr>
  </w:style>
  <w:style w:type="paragraph" w:styleId="a6">
    <w:name w:val="Normal (Web)"/>
    <w:basedOn w:val="a"/>
    <w:uiPriority w:val="99"/>
    <w:unhideWhenUsed/>
    <w:rsid w:val="0018182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Puwis Theekawong</cp:lastModifiedBy>
  <cp:revision>38</cp:revision>
  <cp:lastPrinted>2024-01-29T15:02:00Z</cp:lastPrinted>
  <dcterms:created xsi:type="dcterms:W3CDTF">2024-03-09T08:15:00Z</dcterms:created>
  <dcterms:modified xsi:type="dcterms:W3CDTF">2025-02-23T06:55:00Z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